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20" w:rsidRDefault="00834D20" w:rsidP="00834D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834D20" w:rsidRDefault="005570FB" w:rsidP="00834D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15pt;margin-top:-47.85pt;width:85.05pt;height:92.35pt;z-index:-251658752;visibility:visible;mso-wrap-edited:f">
            <v:imagedata r:id="rId4" o:title=""/>
          </v:shape>
          <o:OLEObject Type="Embed" ProgID="Word.Picture.8" ShapeID="_x0000_s1026" DrawAspect="Content" ObjectID="_1656401414" r:id="rId5"/>
        </w:object>
      </w:r>
    </w:p>
    <w:p w:rsidR="00834D20" w:rsidRDefault="00834D20" w:rsidP="00834D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4D20" w:rsidRDefault="00834D20" w:rsidP="00834D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4D20" w:rsidRPr="008D0CAA" w:rsidRDefault="00834D20" w:rsidP="00834D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0CA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ตำบลลำพะยา</w:t>
      </w:r>
    </w:p>
    <w:p w:rsidR="00834D20" w:rsidRDefault="00834D20" w:rsidP="00834D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0C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รายงานการติดตามและประเมินผลแผน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พัฒน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าท้องถิ่น</w:t>
      </w:r>
      <w:r w:rsidRPr="008D0C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Pr="008D0CA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34D20" w:rsidRPr="008D0CAA" w:rsidRDefault="00612036" w:rsidP="00834D2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 2563 (รอบเดือน 1 ตุลาคม  2562-  31 มีนาคม  2563)</w:t>
      </w:r>
    </w:p>
    <w:p w:rsidR="00834D20" w:rsidRDefault="00834D20" w:rsidP="00834D20">
      <w:pPr>
        <w:spacing w:before="24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*****************************************************************</w:t>
      </w:r>
    </w:p>
    <w:p w:rsidR="002D40FF" w:rsidRDefault="002D40FF" w:rsidP="002D40F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A5BA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การติดตามและประเมินผลแผนพัฒนาท้องถิ่น  ตามข้อ 29 </w:t>
      </w:r>
      <w:r w:rsidRPr="00612036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3)  และข้อ 30 (5)  ของ</w:t>
      </w:r>
      <w:r w:rsidRPr="009C3096">
        <w:rPr>
          <w:rFonts w:ascii="TH SarabunIT๙" w:hAnsi="TH SarabunIT๙" w:cs="TH SarabunIT๙"/>
          <w:sz w:val="32"/>
          <w:szCs w:val="32"/>
          <w:cs/>
        </w:rPr>
        <w:t>ระเบียบ</w:t>
      </w:r>
    </w:p>
    <w:p w:rsidR="002D40FF" w:rsidRDefault="002D40FF" w:rsidP="002D40F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C3096">
        <w:rPr>
          <w:rFonts w:ascii="TH SarabunIT๙" w:hAnsi="TH SarabunIT๙" w:cs="TH SarabunIT๙"/>
          <w:sz w:val="32"/>
          <w:szCs w:val="32"/>
          <w:cs/>
        </w:rPr>
        <w:t>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9C3096">
        <w:rPr>
          <w:rFonts w:ascii="TH SarabunIT๙" w:hAnsi="TH SarabunIT๙" w:cs="TH SarabunIT๙"/>
          <w:sz w:val="32"/>
          <w:szCs w:val="32"/>
          <w:cs/>
        </w:rPr>
        <w:t>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096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9C3096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9C3096">
        <w:rPr>
          <w:rFonts w:ascii="TH SarabunIT๙" w:hAnsi="TH SarabunIT๙" w:cs="TH SarabunIT๙"/>
          <w:sz w:val="32"/>
          <w:szCs w:val="32"/>
        </w:rPr>
        <w:t xml:space="preserve"> </w:t>
      </w:r>
      <w:r w:rsidRPr="009C3096">
        <w:rPr>
          <w:rFonts w:ascii="TH SarabunIT๙" w:hAnsi="TH SarabunIT๙" w:cs="TH SarabunIT๙"/>
          <w:sz w:val="32"/>
          <w:szCs w:val="32"/>
          <w:cs/>
        </w:rPr>
        <w:t>พ</w:t>
      </w:r>
      <w:r w:rsidRPr="009C3096">
        <w:rPr>
          <w:rFonts w:ascii="TH SarabunIT๙" w:hAnsi="TH SarabunIT๙" w:cs="TH SarabunIT๙"/>
          <w:sz w:val="32"/>
          <w:szCs w:val="32"/>
        </w:rPr>
        <w:t>.</w:t>
      </w:r>
      <w:r w:rsidRPr="009C3096">
        <w:rPr>
          <w:rFonts w:ascii="TH SarabunIT๙" w:hAnsi="TH SarabunIT๙" w:cs="TH SarabunIT๙"/>
          <w:sz w:val="32"/>
          <w:szCs w:val="32"/>
          <w:cs/>
        </w:rPr>
        <w:t>ศ</w:t>
      </w:r>
      <w:r w:rsidRPr="009C3096">
        <w:rPr>
          <w:rFonts w:ascii="TH SarabunIT๙" w:hAnsi="TH SarabunIT๙" w:cs="TH SarabunIT๙"/>
          <w:sz w:val="32"/>
          <w:szCs w:val="32"/>
        </w:rPr>
        <w:t xml:space="preserve">. 2548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 w:rsidRPr="009C3096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 </w:t>
      </w:r>
      <w:r w:rsidRPr="009C3096">
        <w:rPr>
          <w:rFonts w:ascii="TH SarabunIT๙" w:hAnsi="TH SarabunIT๙" w:cs="TH SarabunIT๙"/>
          <w:sz w:val="32"/>
          <w:szCs w:val="32"/>
        </w:rPr>
        <w:t xml:space="preserve"> </w:t>
      </w:r>
      <w:r w:rsidRPr="009C3096">
        <w:rPr>
          <w:rFonts w:ascii="TH SarabunIT๙" w:hAnsi="TH SarabunIT๙" w:cs="TH SarabunIT๙"/>
          <w:sz w:val="32"/>
          <w:szCs w:val="32"/>
          <w:cs/>
        </w:rPr>
        <w:t>ฉบับที่</w:t>
      </w:r>
      <w:r>
        <w:rPr>
          <w:rFonts w:ascii="TH SarabunIT๙" w:hAnsi="TH SarabunIT๙" w:cs="TH SarabunIT๙"/>
          <w:sz w:val="32"/>
          <w:szCs w:val="32"/>
        </w:rPr>
        <w:t xml:space="preserve"> 3 </w:t>
      </w:r>
      <w:r w:rsidRPr="009C3096">
        <w:rPr>
          <w:rFonts w:ascii="TH SarabunIT๙" w:hAnsi="TH SarabunIT๙" w:cs="TH SarabunIT๙"/>
          <w:sz w:val="32"/>
          <w:szCs w:val="32"/>
        </w:rPr>
        <w:t xml:space="preserve"> </w:t>
      </w:r>
      <w:r w:rsidRPr="009C3096">
        <w:rPr>
          <w:rFonts w:ascii="TH SarabunIT๙" w:hAnsi="TH SarabunIT๙" w:cs="TH SarabunIT๙"/>
          <w:sz w:val="32"/>
          <w:szCs w:val="32"/>
          <w:cs/>
        </w:rPr>
        <w:t>พ</w:t>
      </w:r>
      <w:r w:rsidRPr="009C3096">
        <w:rPr>
          <w:rFonts w:ascii="TH SarabunIT๙" w:hAnsi="TH SarabunIT๙" w:cs="TH SarabunIT๙"/>
          <w:sz w:val="32"/>
          <w:szCs w:val="32"/>
        </w:rPr>
        <w:t>.</w:t>
      </w:r>
      <w:r w:rsidRPr="009C3096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.2561 </w:t>
      </w:r>
      <w:r w:rsidRPr="009C309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ดำเนินการอย่างน้อยปีละหนึ่งครั้งภายในเดือนธันวาคมของทุกปีนั้นกรอบระยะเวลาดังกล่าวให้คณะกรรมการติดตามและประเมินผลแผนพัฒนาท้องถิ่น  รายงานผลและเสนอความเห็นซึ่งได้จากการติดตามและประเมินผลแผนพัฒนาท้องถิ่นต่อผู้บริหารท้องถิ่น  เพื่อให้ผู้บริหารท้องถิ่นเสนอต่อสภาท้องถิ่นและคณะกรรมการพัฒนาท้องถิ่นภายในเดือนธันวาคมของทุกปี    </w:t>
      </w:r>
    </w:p>
    <w:p w:rsidR="002D40FF" w:rsidRDefault="002D40FF" w:rsidP="002D40FF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องค์การบริหารส่วนตำบลลำพะยา  ในฐานะองค์กรปกครองส่วนท้องถิ่นมีภาระหน้าที่จะต้องให้</w:t>
      </w:r>
    </w:p>
    <w:p w:rsidR="002D40FF" w:rsidRDefault="002D40FF" w:rsidP="002D40F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การบริการแก่ประชาชนตามพระราชบัญญัติสภาตำบลและองค์การบริหารส่วนตำบล  พ.ศ.2537  แก้ไขเพิ่มเติมจนถึง  (ฉบับ ที่ 6)  พ.ศ.2552 และพระราชบัญญัติกำหนดแผนและขั้นตอนการกระจายอำนาจให้แก่องค์กรปกครองส่วนท้องถิ่น พ.ศ. 2542  จึงจำเป็นต้องจัดทำแผนติดตามและประเมินผลเพื่อวัดถึงประสิทธิภาพ  ประสิทธิผลของการดำเนินงานต่างๆ เพื่อใช้ในการเปรียบเทียบการทำงานของปีที่ผ่านมาได้ด้วย </w:t>
      </w:r>
    </w:p>
    <w:p w:rsidR="00834D20" w:rsidRPr="00FC3B0F" w:rsidRDefault="00834D20" w:rsidP="00834D20">
      <w:pPr>
        <w:spacing w:after="160" w:line="259" w:lineRule="auto"/>
        <w:ind w:left="7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4D20" w:rsidRPr="00847118" w:rsidRDefault="00834D20" w:rsidP="00834D20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จึงประกาศให้ทราบโดยทั่วกัน</w:t>
      </w:r>
    </w:p>
    <w:p w:rsidR="00834D20" w:rsidRPr="00847118" w:rsidRDefault="00834D20" w:rsidP="00834D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ณ 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12036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เดือน</w:t>
      </w:r>
      <w:r w:rsidR="0061203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1203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834D20" w:rsidRPr="00F04C7A" w:rsidRDefault="00834D20" w:rsidP="00834D20">
      <w:pPr>
        <w:rPr>
          <w:rFonts w:ascii="TH SarabunIT๙" w:hAnsi="TH SarabunIT๙" w:cs="TH SarabunIT๙"/>
          <w:sz w:val="32"/>
          <w:szCs w:val="32"/>
        </w:rPr>
      </w:pPr>
    </w:p>
    <w:p w:rsidR="00834D20" w:rsidRDefault="00834D20" w:rsidP="00834D20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834D20" w:rsidRDefault="00612036" w:rsidP="00834D20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612036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985068" cy="683032"/>
            <wp:effectExtent l="0" t="0" r="0" b="3175"/>
            <wp:docPr id="2" name="รูปภาพ 2" descr="D:\งานวิเคราะห์\ลายเซ็นต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วิเคราะห์\ลายเซ็นต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644" cy="74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20" w:rsidRPr="00847118" w:rsidRDefault="00834D20" w:rsidP="00834D20">
      <w:pPr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4711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ทนง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ไหมเหลือง </w:t>
      </w:r>
      <w:r w:rsidRPr="00847118">
        <w:rPr>
          <w:rFonts w:ascii="TH SarabunIT๙" w:hAnsi="TH SarabunIT๙" w:cs="TH SarabunIT๙"/>
          <w:sz w:val="32"/>
          <w:szCs w:val="32"/>
          <w:cs/>
        </w:rPr>
        <w:t>)</w:t>
      </w:r>
    </w:p>
    <w:p w:rsidR="00834D20" w:rsidRPr="00847118" w:rsidRDefault="00834D20" w:rsidP="00834D20">
      <w:pPr>
        <w:ind w:left="360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711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ลำพะยา</w:t>
      </w:r>
    </w:p>
    <w:p w:rsidR="00834D20" w:rsidRDefault="00834D20" w:rsidP="00834D20">
      <w:pPr>
        <w:jc w:val="both"/>
        <w:rPr>
          <w:rFonts w:ascii="TH SarabunIT๙" w:hAnsi="TH SarabunIT๙" w:cs="TH SarabunIT๙"/>
        </w:rPr>
      </w:pPr>
    </w:p>
    <w:p w:rsidR="00834D20" w:rsidRDefault="00834D20" w:rsidP="00834D20">
      <w:pPr>
        <w:jc w:val="both"/>
        <w:rPr>
          <w:rFonts w:ascii="TH SarabunIT๙" w:hAnsi="TH SarabunIT๙" w:cs="TH SarabunIT๙"/>
        </w:rPr>
      </w:pPr>
    </w:p>
    <w:p w:rsidR="00834D20" w:rsidRDefault="00834D20" w:rsidP="00834D20">
      <w:pPr>
        <w:jc w:val="both"/>
        <w:rPr>
          <w:rFonts w:ascii="TH SarabunIT๙" w:hAnsi="TH SarabunIT๙" w:cs="TH SarabunIT๙"/>
        </w:rPr>
      </w:pPr>
    </w:p>
    <w:p w:rsidR="00834D20" w:rsidRDefault="00834D20" w:rsidP="00834D20">
      <w:pPr>
        <w:jc w:val="both"/>
        <w:rPr>
          <w:rFonts w:ascii="TH SarabunIT๙" w:hAnsi="TH SarabunIT๙" w:cs="TH SarabunIT๙"/>
        </w:rPr>
      </w:pPr>
    </w:p>
    <w:p w:rsidR="002D40FF" w:rsidRDefault="002D40FF" w:rsidP="00834D20">
      <w:pPr>
        <w:jc w:val="both"/>
        <w:rPr>
          <w:rFonts w:ascii="TH SarabunIT๙" w:hAnsi="TH SarabunIT๙" w:cs="TH SarabunIT๙"/>
        </w:rPr>
      </w:pPr>
    </w:p>
    <w:p w:rsidR="00612036" w:rsidRDefault="00612036" w:rsidP="00834D20">
      <w:pPr>
        <w:jc w:val="both"/>
        <w:rPr>
          <w:rFonts w:ascii="TH SarabunIT๙" w:hAnsi="TH SarabunIT๙" w:cs="TH SarabunIT๙"/>
        </w:rPr>
      </w:pPr>
    </w:p>
    <w:p w:rsidR="00612036" w:rsidRDefault="00612036" w:rsidP="00834D20">
      <w:pPr>
        <w:jc w:val="both"/>
        <w:rPr>
          <w:rFonts w:ascii="TH SarabunIT๙" w:hAnsi="TH SarabunIT๙" w:cs="TH SarabunIT๙"/>
        </w:rPr>
      </w:pPr>
    </w:p>
    <w:p w:rsidR="00612036" w:rsidRDefault="00612036" w:rsidP="00834D20">
      <w:pPr>
        <w:jc w:val="both"/>
        <w:rPr>
          <w:rFonts w:ascii="TH SarabunIT๙" w:hAnsi="TH SarabunIT๙" w:cs="TH SarabunIT๙"/>
        </w:rPr>
      </w:pPr>
    </w:p>
    <w:p w:rsidR="00612036" w:rsidRDefault="00612036" w:rsidP="00834D20">
      <w:pPr>
        <w:jc w:val="both"/>
        <w:rPr>
          <w:rFonts w:ascii="TH SarabunIT๙" w:hAnsi="TH SarabunIT๙" w:cs="TH SarabunIT๙"/>
        </w:rPr>
      </w:pPr>
    </w:p>
    <w:p w:rsidR="00612036" w:rsidRDefault="00612036" w:rsidP="00834D20">
      <w:pPr>
        <w:jc w:val="both"/>
        <w:rPr>
          <w:rFonts w:ascii="TH SarabunIT๙" w:hAnsi="TH SarabunIT๙" w:cs="TH SarabunIT๙"/>
        </w:rPr>
      </w:pPr>
    </w:p>
    <w:p w:rsidR="002D40FF" w:rsidRDefault="002D40FF" w:rsidP="00834D20">
      <w:pPr>
        <w:jc w:val="both"/>
        <w:rPr>
          <w:rFonts w:ascii="TH SarabunIT๙" w:hAnsi="TH SarabunIT๙" w:cs="TH SarabunIT๙"/>
        </w:rPr>
      </w:pPr>
    </w:p>
    <w:sectPr w:rsidR="002D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20"/>
    <w:rsid w:val="001C469D"/>
    <w:rsid w:val="002D40FF"/>
    <w:rsid w:val="00407BFB"/>
    <w:rsid w:val="005570FB"/>
    <w:rsid w:val="00612036"/>
    <w:rsid w:val="00834D20"/>
    <w:rsid w:val="00A1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DA8BBF1-B153-49DE-A738-B5068934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rmal"/>
    <w:qFormat/>
    <w:rsid w:val="00834D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0F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4926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92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Taksin</dc:creator>
  <cp:keywords/>
  <dc:description/>
  <cp:lastModifiedBy>ADMIN</cp:lastModifiedBy>
  <cp:revision>2</cp:revision>
  <cp:lastPrinted>2020-02-03T06:06:00Z</cp:lastPrinted>
  <dcterms:created xsi:type="dcterms:W3CDTF">2020-07-16T03:44:00Z</dcterms:created>
  <dcterms:modified xsi:type="dcterms:W3CDTF">2020-07-16T03:44:00Z</dcterms:modified>
</cp:coreProperties>
</file>