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2F9202" w14:textId="77777777" w:rsidR="00621C2C" w:rsidRPr="00621C2C" w:rsidRDefault="00E36C4B" w:rsidP="00621C2C">
      <w:pPr>
        <w:tabs>
          <w:tab w:val="center" w:pos="5372"/>
        </w:tabs>
        <w:spacing w:after="0" w:line="240" w:lineRule="auto"/>
        <w:jc w:val="center"/>
        <w:rPr>
          <w:rFonts w:ascii="TH NiramitIT๙" w:hAnsi="TH NiramitIT๙" w:cs="TH NiramitIT๙"/>
          <w:b/>
          <w:bCs/>
          <w:sz w:val="40"/>
          <w:szCs w:val="40"/>
        </w:rPr>
      </w:pPr>
      <w:r>
        <w:rPr>
          <w:rFonts w:ascii="TH NiramitIT๙" w:hAnsi="TH NiramitIT๙" w:cs="TH NiramitIT๙"/>
          <w:b/>
          <w:bCs/>
          <w:noProof/>
          <w:sz w:val="40"/>
          <w:szCs w:val="40"/>
        </w:rPr>
        <w:drawing>
          <wp:anchor distT="0" distB="0" distL="114300" distR="114300" simplePos="0" relativeHeight="251658240" behindDoc="1" locked="0" layoutInCell="1" allowOverlap="1" wp14:anchorId="454CBC69" wp14:editId="2BE4D2B3">
            <wp:simplePos x="0" y="0"/>
            <wp:positionH relativeFrom="column">
              <wp:posOffset>0</wp:posOffset>
            </wp:positionH>
            <wp:positionV relativeFrom="paragraph">
              <wp:posOffset>-219075</wp:posOffset>
            </wp:positionV>
            <wp:extent cx="800100" cy="790575"/>
            <wp:effectExtent l="19050" t="0" r="0" b="0"/>
            <wp:wrapNone/>
            <wp:docPr id="2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621C2C" w:rsidRPr="00621C2C">
        <w:rPr>
          <w:rFonts w:ascii="TH NiramitIT๙" w:hAnsi="TH NiramitIT๙" w:cs="TH NiramitIT๙"/>
          <w:b/>
          <w:bCs/>
          <w:sz w:val="40"/>
          <w:szCs w:val="40"/>
          <w:cs/>
        </w:rPr>
        <w:t xml:space="preserve">              บันทึกข้อความ</w:t>
      </w:r>
      <w:r w:rsidR="00621C2C" w:rsidRPr="00621C2C">
        <w:rPr>
          <w:rFonts w:ascii="TH NiramitIT๙" w:hAnsi="TH NiramitIT๙" w:cs="TH NiramitIT๙"/>
          <w:b/>
          <w:bCs/>
          <w:sz w:val="40"/>
          <w:szCs w:val="40"/>
          <w:cs/>
        </w:rPr>
        <w:tab/>
      </w:r>
      <w:r w:rsidR="00621C2C" w:rsidRPr="00621C2C">
        <w:rPr>
          <w:rFonts w:ascii="TH NiramitIT๙" w:hAnsi="TH NiramitIT๙" w:cs="TH NiramitIT๙"/>
          <w:b/>
          <w:bCs/>
          <w:sz w:val="40"/>
          <w:szCs w:val="40"/>
          <w:cs/>
        </w:rPr>
        <w:tab/>
      </w:r>
    </w:p>
    <w:p w14:paraId="16011CF0" w14:textId="77777777"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14:paraId="43BFDE3B" w14:textId="77777777"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14:paraId="32BD5C5E" w14:textId="77777777"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14:paraId="258D614F" w14:textId="77777777"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14:paraId="3BDAE167" w14:textId="77777777"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14:paraId="5705EDC1" w14:textId="77777777"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14:paraId="197EEDF1" w14:textId="77777777"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14:paraId="357AEE73" w14:textId="77777777"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14:paraId="481A7896" w14:textId="77777777"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14:paraId="3A90DEEB" w14:textId="77777777" w:rsidR="00621C2C" w:rsidRDefault="00621C2C" w:rsidP="00621C2C">
      <w:pPr>
        <w:spacing w:after="0" w:line="240" w:lineRule="auto"/>
        <w:rPr>
          <w:rFonts w:ascii="TH NiramitIT๙" w:hAnsi="TH NiramitIT๙" w:cs="TH NiramitIT๙"/>
          <w:b/>
          <w:bCs/>
          <w:sz w:val="2"/>
          <w:szCs w:val="2"/>
        </w:rPr>
      </w:pPr>
    </w:p>
    <w:p w14:paraId="62C4C1B3" w14:textId="77777777"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14:paraId="3147D22F" w14:textId="77777777"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14:paraId="2B572CF7" w14:textId="77777777"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b/>
          <w:bCs/>
          <w:sz w:val="2"/>
          <w:szCs w:val="2"/>
        </w:rPr>
      </w:pPr>
    </w:p>
    <w:p w14:paraId="4A64DC0B" w14:textId="2E1D8D71" w:rsidR="00621C2C" w:rsidRPr="005F2FD9" w:rsidRDefault="00621C2C" w:rsidP="00621C2C">
      <w:pPr>
        <w:spacing w:after="0" w:line="240" w:lineRule="auto"/>
        <w:rPr>
          <w:rFonts w:ascii="TH SarabunIT๙" w:hAnsi="TH SarabunIT๙" w:cs="TH SarabunIT๙" w:hint="cs"/>
          <w:b/>
          <w:bCs/>
          <w:sz w:val="32"/>
          <w:szCs w:val="32"/>
          <w:cs/>
        </w:rPr>
      </w:pP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5F2FD9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A30C3D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="00A30C3D">
        <w:rPr>
          <w:rFonts w:ascii="TH SarabunIT๙" w:hAnsi="TH SarabunIT๙" w:cs="TH SarabunIT๙" w:hint="cs"/>
          <w:sz w:val="32"/>
          <w:szCs w:val="32"/>
          <w:cs/>
        </w:rPr>
        <w:t>อ</w:t>
      </w:r>
      <w:bookmarkStart w:id="0" w:name="_GoBack"/>
      <w:bookmarkEnd w:id="0"/>
      <w:r w:rsidR="00A30C3D">
        <w:rPr>
          <w:rFonts w:ascii="TH SarabunIT๙" w:hAnsi="TH SarabunIT๙" w:cs="TH SarabunIT๙" w:hint="cs"/>
          <w:sz w:val="32"/>
          <w:szCs w:val="32"/>
          <w:cs/>
        </w:rPr>
        <w:t xml:space="preserve">งค์การบริหารส่วนตำบลลำพะยา  </w:t>
      </w:r>
      <w:r w:rsidRPr="005F2FD9">
        <w:rPr>
          <w:rFonts w:ascii="TH SarabunIT๙" w:hAnsi="TH SarabunIT๙" w:cs="TH SarabunIT๙"/>
          <w:sz w:val="32"/>
          <w:szCs w:val="32"/>
          <w:cs/>
        </w:rPr>
        <w:t>สำนัก</w:t>
      </w:r>
      <w:r w:rsidR="00A30C3D">
        <w:rPr>
          <w:rFonts w:ascii="TH SarabunIT๙" w:hAnsi="TH SarabunIT๙" w:cs="TH SarabunIT๙" w:hint="cs"/>
          <w:sz w:val="32"/>
          <w:szCs w:val="32"/>
          <w:cs/>
        </w:rPr>
        <w:t>งาน</w:t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ปลัด  </w:t>
      </w:r>
      <w:r w:rsidR="00865016" w:rsidRPr="00865016">
        <w:rPr>
          <w:rFonts w:ascii="TH SarabunIT๙" w:hAnsi="TH SarabunIT๙" w:cs="TH SarabunIT๙" w:hint="cs"/>
          <w:sz w:val="32"/>
          <w:szCs w:val="32"/>
          <w:cs/>
        </w:rPr>
        <w:t>โทร</w:t>
      </w:r>
      <w:r w:rsidR="00865016">
        <w:rPr>
          <w:rFonts w:ascii="TH SarabunIT๙" w:hAnsi="TH SarabunIT๙" w:cs="TH SarabunIT๙" w:hint="cs"/>
          <w:sz w:val="32"/>
          <w:szCs w:val="32"/>
          <w:cs/>
        </w:rPr>
        <w:t>.</w:t>
      </w:r>
      <w:r w:rsidR="00865016" w:rsidRPr="00865016">
        <w:rPr>
          <w:rFonts w:ascii="TH SarabunIT๙" w:hAnsi="TH SarabunIT๙" w:cs="TH SarabunIT๙" w:hint="cs"/>
          <w:sz w:val="32"/>
          <w:szCs w:val="32"/>
          <w:cs/>
        </w:rPr>
        <w:t xml:space="preserve"> 0-7327-6227</w:t>
      </w:r>
    </w:p>
    <w:p w14:paraId="1A5A6372" w14:textId="1202836F"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</w:t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ยล </w:t>
      </w:r>
      <w:r w:rsidR="00A30C3D">
        <w:rPr>
          <w:rFonts w:ascii="TH SarabunIT๙" w:hAnsi="TH SarabunIT๙" w:cs="TH SarabunIT๙" w:hint="cs"/>
          <w:sz w:val="32"/>
          <w:szCs w:val="32"/>
          <w:cs/>
        </w:rPr>
        <w:t>75801</w:t>
      </w: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/ -</w:t>
      </w:r>
      <w:r w:rsidRPr="005F2FD9">
        <w:rPr>
          <w:rFonts w:ascii="TH SarabunIT๙" w:hAnsi="TH SarabunIT๙" w:cs="TH SarabunIT๙"/>
          <w:b/>
          <w:bCs/>
          <w:sz w:val="32"/>
          <w:szCs w:val="32"/>
        </w:rPr>
        <w:t xml:space="preserve">                         </w:t>
      </w: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วันที่ </w:t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6E0D07">
        <w:rPr>
          <w:rFonts w:ascii="TH SarabunIT๙" w:hAnsi="TH SarabunIT๙" w:cs="TH SarabunIT๙" w:hint="cs"/>
          <w:sz w:val="32"/>
          <w:szCs w:val="32"/>
          <w:cs/>
        </w:rPr>
        <w:t>4  พฤศจิกายน  2562</w:t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 w:rsidRPr="005F2FD9">
        <w:rPr>
          <w:rFonts w:ascii="TH SarabunIT๙" w:hAnsi="TH SarabunIT๙" w:cs="TH SarabunIT๙"/>
          <w:sz w:val="32"/>
          <w:szCs w:val="32"/>
          <w:cs/>
        </w:rPr>
        <w:tab/>
        <w:t xml:space="preserve">            </w:t>
      </w:r>
    </w:p>
    <w:p w14:paraId="18A5D0E7" w14:textId="6A098426" w:rsidR="00621C2C" w:rsidRDefault="00621C2C" w:rsidP="006E0D07">
      <w:pPr>
        <w:spacing w:after="0" w:line="240" w:lineRule="auto"/>
        <w:ind w:left="709" w:hanging="709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E0D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รายงาน</w:t>
      </w:r>
      <w:r w:rsidR="006E0D07">
        <w:rPr>
          <w:rFonts w:ascii="TH SarabunIT๙" w:hAnsi="TH SarabunIT๙" w:cs="TH SarabunIT๙" w:hint="cs"/>
          <w:sz w:val="32"/>
          <w:szCs w:val="32"/>
          <w:cs/>
        </w:rPr>
        <w:t>ผลการประเมิน</w:t>
      </w:r>
      <w:r w:rsidRPr="005F2FD9">
        <w:rPr>
          <w:rFonts w:ascii="TH SarabunIT๙" w:hAnsi="TH SarabunIT๙" w:cs="TH SarabunIT๙"/>
          <w:sz w:val="32"/>
          <w:szCs w:val="32"/>
          <w:cs/>
        </w:rPr>
        <w:t>ความเสี่ยง</w:t>
      </w:r>
      <w:r w:rsidR="006E0D07">
        <w:rPr>
          <w:rFonts w:ascii="TH SarabunIT๙" w:hAnsi="TH SarabunIT๙" w:cs="TH SarabunIT๙" w:hint="cs"/>
          <w:sz w:val="32"/>
          <w:szCs w:val="32"/>
          <w:cs/>
        </w:rPr>
        <w:t>ของการดำเนินงานหรือการปฏิบัติหน้าที่ที่อาจก่อให้เกิดการขัดกัน ระหว่างผลประโยชน์ส่วนตนกับผลประโยชน์ส่วนรวมขององค์การบริหารส่วนตำบลลำพะยา</w:t>
      </w:r>
    </w:p>
    <w:p w14:paraId="0A1F8DBC" w14:textId="1E9DE21C" w:rsidR="006E0D07" w:rsidRPr="006E0D07" w:rsidRDefault="006E0D07" w:rsidP="006E0D07">
      <w:pPr>
        <w:spacing w:after="0" w:line="240" w:lineRule="auto"/>
        <w:ind w:left="709" w:hanging="709"/>
        <w:rPr>
          <w:rFonts w:ascii="TH SarabunIT๙" w:hAnsi="TH SarabunIT๙" w:cs="TH SarabunIT๙" w:hint="cs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...................................................................................................................................................................</w:t>
      </w:r>
    </w:p>
    <w:p w14:paraId="2C4BE225" w14:textId="4EECB5DB"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5F2FD9">
        <w:rPr>
          <w:rFonts w:ascii="TH SarabunIT๙" w:hAnsi="TH SarabunIT๙" w:cs="TH SarabunIT๙"/>
          <w:b/>
          <w:bCs/>
          <w:sz w:val="32"/>
          <w:szCs w:val="32"/>
        </w:rPr>
        <w:t xml:space="preserve">  </w:t>
      </w: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="006E0D07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30C3D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นายกองค์การบริหารส่วนตำบลลำพะยา</w:t>
      </w:r>
    </w:p>
    <w:p w14:paraId="762F7011" w14:textId="77777777" w:rsidR="00621C2C" w:rsidRPr="006E0D07" w:rsidRDefault="00621C2C" w:rsidP="00621C2C">
      <w:pPr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4EB3916" w14:textId="77777777" w:rsidR="00621C2C" w:rsidRPr="005F2FD9" w:rsidRDefault="00621C2C" w:rsidP="00621C2C">
      <w:pPr>
        <w:spacing w:after="0" w:line="240" w:lineRule="auto"/>
        <w:rPr>
          <w:rFonts w:ascii="TH SarabunIT๙" w:hAnsi="TH SarabunIT๙" w:cs="TH SarabunIT๙"/>
          <w:sz w:val="2"/>
          <w:szCs w:val="2"/>
          <w:cs/>
        </w:rPr>
      </w:pPr>
      <w:r w:rsidRPr="005F2FD9">
        <w:rPr>
          <w:rFonts w:ascii="TH SarabunIT๙" w:hAnsi="TH SarabunIT๙" w:cs="TH SarabunIT๙"/>
          <w:sz w:val="18"/>
          <w:szCs w:val="18"/>
        </w:rPr>
        <w:tab/>
      </w:r>
      <w:r w:rsidRPr="005F2FD9">
        <w:rPr>
          <w:rFonts w:ascii="TH SarabunIT๙" w:hAnsi="TH SarabunIT๙" w:cs="TH SarabunIT๙"/>
          <w:sz w:val="18"/>
          <w:szCs w:val="18"/>
        </w:rPr>
        <w:tab/>
      </w:r>
    </w:p>
    <w:p w14:paraId="1EF9ACAD" w14:textId="77777777" w:rsidR="00621C2C" w:rsidRPr="005F2FD9" w:rsidRDefault="00621C2C" w:rsidP="00E36C4B">
      <w:pPr>
        <w:spacing w:after="12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</w:rPr>
        <w:tab/>
      </w:r>
      <w:r w:rsidRPr="005F2FD9">
        <w:rPr>
          <w:rFonts w:ascii="TH SarabunIT๙" w:hAnsi="TH SarabunIT๙" w:cs="TH SarabunIT๙"/>
          <w:sz w:val="32"/>
          <w:szCs w:val="32"/>
        </w:rPr>
        <w:tab/>
      </w:r>
      <w:r w:rsidRPr="005F2FD9">
        <w:rPr>
          <w:rFonts w:ascii="TH SarabunIT๙" w:hAnsi="TH SarabunIT๙" w:cs="TH SarabunIT๙"/>
          <w:sz w:val="32"/>
          <w:szCs w:val="32"/>
          <w:cs/>
        </w:rPr>
        <w:t>ตามที่</w:t>
      </w:r>
      <w:r w:rsidR="00A30C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 ได้จัดทำคู่มือการพัฒนาและส่งเสริมการปฏิบัติงานเพื่อป้องกันผลประโยชน์ทับซ้อนและได้ประกาศเจตจำนงสุจริตในการบริหารงานของ</w:t>
      </w:r>
      <w:r w:rsidR="00A30C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Pr="005F2FD9">
        <w:rPr>
          <w:rFonts w:ascii="TH SarabunIT๙" w:hAnsi="TH SarabunIT๙" w:cs="TH SarabunIT๙"/>
          <w:sz w:val="32"/>
          <w:szCs w:val="32"/>
          <w:cs/>
        </w:rPr>
        <w:t xml:space="preserve"> และได้ชี้แจงให้หัวหน้าส่วนราชการพนักงาน</w:t>
      </w:r>
      <w:r w:rsidR="00A30C3D">
        <w:rPr>
          <w:rFonts w:ascii="TH SarabunIT๙" w:hAnsi="TH SarabunIT๙" w:cs="TH SarabunIT๙"/>
          <w:sz w:val="32"/>
          <w:szCs w:val="32"/>
          <w:cs/>
        </w:rPr>
        <w:t>ส่วนตำบล</w:t>
      </w:r>
      <w:r w:rsidRPr="005F2FD9">
        <w:rPr>
          <w:rFonts w:ascii="TH SarabunIT๙" w:hAnsi="TH SarabunIT๙" w:cs="TH SarabunIT๙"/>
          <w:sz w:val="32"/>
          <w:szCs w:val="32"/>
          <w:cs/>
        </w:rPr>
        <w:t>และพนักงานจ้าง ทราบแนวทางและให้ความร่วมมือในการถือปฏิบัติเพื่อความโปร่งใสภ</w:t>
      </w:r>
      <w:r w:rsidR="00E36C4B" w:rsidRPr="005F2FD9">
        <w:rPr>
          <w:rFonts w:ascii="TH SarabunIT๙" w:hAnsi="TH SarabunIT๙" w:cs="TH SarabunIT๙"/>
          <w:sz w:val="32"/>
          <w:szCs w:val="32"/>
          <w:cs/>
        </w:rPr>
        <w:t>ายในขององค์กรของ</w:t>
      </w:r>
      <w:r w:rsidR="00A30C3D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องค์การบริหารส่วนตำบลลำพะยา</w:t>
      </w:r>
      <w:r w:rsidR="00E36C4B" w:rsidRPr="005F2FD9">
        <w:rPr>
          <w:rFonts w:ascii="TH SarabunIT๙" w:hAnsi="TH SarabunIT๙" w:cs="TH SarabunIT๙"/>
          <w:sz w:val="32"/>
          <w:szCs w:val="32"/>
          <w:cs/>
        </w:rPr>
        <w:t xml:space="preserve"> แล้วนั้น</w:t>
      </w:r>
    </w:p>
    <w:p w14:paraId="330CD277" w14:textId="44425BC5" w:rsidR="00621C2C" w:rsidRDefault="00E36C4B" w:rsidP="006E0D07">
      <w:pPr>
        <w:pStyle w:val="a4"/>
        <w:spacing w:after="0" w:line="240" w:lineRule="auto"/>
        <w:ind w:left="0"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ในการนี้ จึงขอรายงาน</w:t>
      </w:r>
      <w:r w:rsidR="006E0D07">
        <w:rPr>
          <w:rFonts w:ascii="TH SarabunIT๙" w:hAnsi="TH SarabunIT๙" w:cs="TH SarabunIT๙" w:hint="cs"/>
          <w:sz w:val="32"/>
          <w:szCs w:val="32"/>
          <w:cs/>
        </w:rPr>
        <w:t>ผลการประเมิน</w:t>
      </w:r>
      <w:r w:rsidR="006E0D07" w:rsidRPr="005F2FD9">
        <w:rPr>
          <w:rFonts w:ascii="TH SarabunIT๙" w:hAnsi="TH SarabunIT๙" w:cs="TH SarabunIT๙"/>
          <w:sz w:val="32"/>
          <w:szCs w:val="32"/>
          <w:cs/>
        </w:rPr>
        <w:t>ความเสี่ยง</w:t>
      </w:r>
      <w:r w:rsidR="006E0D07">
        <w:rPr>
          <w:rFonts w:ascii="TH SarabunIT๙" w:hAnsi="TH SarabunIT๙" w:cs="TH SarabunIT๙" w:hint="cs"/>
          <w:sz w:val="32"/>
          <w:szCs w:val="32"/>
          <w:cs/>
        </w:rPr>
        <w:t>ของการดำเนินงานหรือการปฏิบัติหน้าที่ที่อาจก่อให้เกิดการขัดกัน ระหว่างผลประโยชน์ส่วนตนกับผลประโยชน์ส่วนรวมขององค์การบริหารส่วนตำบล</w:t>
      </w:r>
      <w:r w:rsidR="006E0D0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E0D07">
        <w:rPr>
          <w:rFonts w:ascii="TH SarabunIT๙" w:hAnsi="TH SarabunIT๙" w:cs="TH SarabunIT๙" w:hint="cs"/>
          <w:sz w:val="32"/>
          <w:szCs w:val="32"/>
          <w:cs/>
        </w:rPr>
        <w:t>ลำพะยา</w:t>
      </w:r>
      <w:r w:rsidRPr="005F2FD9">
        <w:rPr>
          <w:rFonts w:ascii="TH SarabunIT๙" w:hAnsi="TH SarabunIT๙" w:cs="TH SarabunIT๙"/>
          <w:sz w:val="32"/>
          <w:szCs w:val="32"/>
          <w:cs/>
        </w:rPr>
        <w:t>ตามที่ส่วนราชการดำเนินการตามเกณฑ์การควบคุมภายในและการบริหารความเสี่ยง ปั</w:t>
      </w:r>
      <w:r w:rsidR="00621C2C" w:rsidRPr="005F2FD9">
        <w:rPr>
          <w:rFonts w:ascii="TH SarabunIT๙" w:hAnsi="TH SarabunIT๙" w:cs="TH SarabunIT๙"/>
          <w:color w:val="000000"/>
          <w:sz w:val="32"/>
          <w:szCs w:val="32"/>
          <w:cs/>
        </w:rPr>
        <w:t>ญหาสำคัญและพบบ่อย</w:t>
      </w:r>
      <w:r w:rsidR="00621C2C" w:rsidRPr="005F2FD9">
        <w:rPr>
          <w:rFonts w:ascii="TH SarabunIT๙" w:hAnsi="TH SarabunIT๙" w:cs="TH SarabunIT๙"/>
          <w:sz w:val="32"/>
          <w:szCs w:val="32"/>
        </w:rPr>
        <w:t xml:space="preserve">  </w:t>
      </w:r>
      <w:r w:rsidR="00633A91">
        <w:rPr>
          <w:rFonts w:ascii="TH SarabunIT๙" w:hAnsi="TH SarabunIT๙" w:cs="TH SarabunIT๙"/>
          <w:sz w:val="32"/>
          <w:szCs w:val="32"/>
        </w:rPr>
        <w:t>5</w:t>
      </w:r>
      <w:r w:rsidR="00621C2C"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ประเด็นได้แก่</w:t>
      </w:r>
    </w:p>
    <w:p w14:paraId="1611043D" w14:textId="77777777" w:rsidR="00486D3B" w:rsidRPr="00486D3B" w:rsidRDefault="00486D3B" w:rsidP="006E0D07">
      <w:pPr>
        <w:pStyle w:val="a4"/>
        <w:spacing w:after="0" w:line="240" w:lineRule="auto"/>
        <w:ind w:left="0" w:firstLine="1440"/>
        <w:jc w:val="thaiDistribute"/>
        <w:rPr>
          <w:rFonts w:ascii="TH SarabunIT๙" w:hAnsi="TH SarabunIT๙" w:cs="TH SarabunIT๙" w:hint="cs"/>
          <w:sz w:val="16"/>
          <w:szCs w:val="16"/>
          <w:cs/>
        </w:rPr>
      </w:pPr>
    </w:p>
    <w:p w14:paraId="0DF2ECEF" w14:textId="77777777" w:rsidR="00621C2C" w:rsidRPr="005F2FD9" w:rsidRDefault="00621C2C" w:rsidP="00621C2C">
      <w:pPr>
        <w:numPr>
          <w:ilvl w:val="0"/>
          <w:numId w:val="3"/>
        </w:numPr>
        <w:tabs>
          <w:tab w:val="left" w:pos="1843"/>
        </w:tabs>
        <w:spacing w:after="0" w:line="240" w:lineRule="auto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การลงชื่อ เข้า</w:t>
      </w:r>
      <w:r w:rsidRPr="005F2FD9">
        <w:rPr>
          <w:rFonts w:ascii="TH SarabunIT๙" w:hAnsi="TH SarabunIT๙" w:cs="TH SarabunIT๙"/>
          <w:sz w:val="32"/>
          <w:szCs w:val="32"/>
        </w:rPr>
        <w:t xml:space="preserve"> – </w:t>
      </w:r>
      <w:r w:rsidRPr="005F2FD9">
        <w:rPr>
          <w:rFonts w:ascii="TH SarabunIT๙" w:hAnsi="TH SarabunIT๙" w:cs="TH SarabunIT๙"/>
          <w:sz w:val="32"/>
          <w:szCs w:val="32"/>
          <w:cs/>
        </w:rPr>
        <w:t>ออก เวลาการปฏิบัติหน้าที่</w:t>
      </w:r>
      <w:r w:rsidR="00E36C4B"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B784E2A" w14:textId="4081C410" w:rsidR="00621C2C" w:rsidRDefault="00621C2C" w:rsidP="00621C2C">
      <w:pPr>
        <w:numPr>
          <w:ilvl w:val="0"/>
          <w:numId w:val="3"/>
        </w:numPr>
        <w:tabs>
          <w:tab w:val="left" w:pos="1843"/>
        </w:tabs>
        <w:spacing w:after="0" w:line="240" w:lineRule="auto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การนำทรัพย์สินของราชการมาใช้ในเรื่องส่วนตัว</w:t>
      </w:r>
    </w:p>
    <w:p w14:paraId="4D4B75AD" w14:textId="55472194" w:rsidR="00633A91" w:rsidRPr="005F2FD9" w:rsidRDefault="00633A91" w:rsidP="00621C2C">
      <w:pPr>
        <w:numPr>
          <w:ilvl w:val="0"/>
          <w:numId w:val="3"/>
        </w:numPr>
        <w:tabs>
          <w:tab w:val="left" w:pos="1843"/>
        </w:tabs>
        <w:spacing w:after="0" w:line="240" w:lineRule="auto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กระบวนการจัดซื้อจัดจ้าง</w:t>
      </w:r>
    </w:p>
    <w:p w14:paraId="115B63B9" w14:textId="28A41A7E" w:rsidR="00621C2C" w:rsidRDefault="00621C2C" w:rsidP="00621C2C">
      <w:pPr>
        <w:numPr>
          <w:ilvl w:val="0"/>
          <w:numId w:val="3"/>
        </w:numPr>
        <w:tabs>
          <w:tab w:val="left" w:pos="1843"/>
        </w:tabs>
        <w:spacing w:after="0" w:line="240" w:lineRule="auto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การจัดหาพัสดุ</w:t>
      </w:r>
    </w:p>
    <w:p w14:paraId="3A9916C3" w14:textId="05382FFD" w:rsidR="006E0D07" w:rsidRPr="005F2FD9" w:rsidRDefault="00486D3B" w:rsidP="00621C2C">
      <w:pPr>
        <w:numPr>
          <w:ilvl w:val="0"/>
          <w:numId w:val="3"/>
        </w:numPr>
        <w:tabs>
          <w:tab w:val="left" w:pos="1843"/>
        </w:tabs>
        <w:spacing w:after="0" w:line="240" w:lineRule="auto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การใช้รถทางราชการ</w:t>
      </w:r>
    </w:p>
    <w:p w14:paraId="7A0D681A" w14:textId="77777777" w:rsidR="00E36C4B" w:rsidRPr="005F2FD9" w:rsidRDefault="00621C2C" w:rsidP="00E36C4B">
      <w:pPr>
        <w:tabs>
          <w:tab w:val="left" w:pos="1080"/>
        </w:tabs>
        <w:spacing w:after="24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ab/>
      </w:r>
      <w:r w:rsidR="00E36C4B" w:rsidRPr="005F2FD9">
        <w:rPr>
          <w:rFonts w:ascii="TH SarabunIT๙" w:hAnsi="TH SarabunIT๙" w:cs="TH SarabunIT๙"/>
          <w:sz w:val="32"/>
          <w:szCs w:val="32"/>
        </w:rPr>
        <w:tab/>
      </w:r>
      <w:r w:rsidR="00E36C4B" w:rsidRPr="005F2FD9">
        <w:rPr>
          <w:rFonts w:ascii="TH SarabunIT๙" w:hAnsi="TH SarabunIT๙" w:cs="TH SarabunIT๙"/>
          <w:sz w:val="32"/>
          <w:szCs w:val="32"/>
          <w:cs/>
        </w:rPr>
        <w:t>(รายละเอียดตามเอกสารแนบท้าย)</w:t>
      </w:r>
    </w:p>
    <w:p w14:paraId="6F5F9A9D" w14:textId="77777777" w:rsidR="00E36C4B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ab/>
        <w:t>จึงเรียนมาเพื่อทราบและพิจารณาสั่งการ</w:t>
      </w:r>
    </w:p>
    <w:p w14:paraId="41BB6BE7" w14:textId="77777777" w:rsidR="005F2FD9" w:rsidRDefault="005F2FD9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E2741ED" w14:textId="5795AF1C" w:rsidR="00A30C3D" w:rsidRDefault="00A30C3D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46BB9D6" w14:textId="49AE30FC" w:rsidR="00486D3B" w:rsidRDefault="00486D3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ประจักษ์  ทองชูใจ</w:t>
      </w:r>
    </w:p>
    <w:p w14:paraId="5319061A" w14:textId="53C51976" w:rsidR="005F2FD9" w:rsidRPr="005F2FD9" w:rsidRDefault="00486D3B" w:rsidP="00486D3B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F2FD9" w:rsidRPr="005F2FD9">
        <w:rPr>
          <w:rFonts w:ascii="TH SarabunIT๙" w:hAnsi="TH SarabunIT๙" w:cs="TH SarabunIT๙"/>
          <w:sz w:val="32"/>
          <w:szCs w:val="32"/>
          <w:cs/>
        </w:rPr>
        <w:t>(</w:t>
      </w:r>
      <w:r w:rsidR="00A30C3D">
        <w:rPr>
          <w:rFonts w:ascii="TH SarabunIT๙" w:hAnsi="TH SarabunIT๙" w:cs="TH SarabunIT๙" w:hint="cs"/>
          <w:sz w:val="32"/>
          <w:szCs w:val="32"/>
          <w:cs/>
        </w:rPr>
        <w:t>นายประจักษ์  ทองชูใจ</w:t>
      </w:r>
      <w:r w:rsidR="005F2FD9" w:rsidRPr="005F2FD9">
        <w:rPr>
          <w:rFonts w:ascii="TH SarabunIT๙" w:hAnsi="TH SarabunIT๙" w:cs="TH SarabunIT๙"/>
          <w:sz w:val="32"/>
          <w:szCs w:val="32"/>
          <w:cs/>
        </w:rPr>
        <w:t>)</w:t>
      </w:r>
    </w:p>
    <w:p w14:paraId="1DC06506" w14:textId="40C76AF6" w:rsidR="005F2FD9" w:rsidRDefault="005F2FD9" w:rsidP="00633A91">
      <w:pPr>
        <w:spacing w:after="0" w:line="240" w:lineRule="auto"/>
        <w:ind w:left="720"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หัวหน้าสำนักปลัด</w:t>
      </w:r>
      <w:r w:rsidR="00A30C3D">
        <w:rPr>
          <w:rFonts w:ascii="TH SarabunIT๙" w:hAnsi="TH SarabunIT๙" w:cs="TH SarabunIT๙"/>
          <w:sz w:val="32"/>
          <w:szCs w:val="32"/>
          <w:cs/>
        </w:rPr>
        <w:t>ส่วนตำบล</w:t>
      </w:r>
    </w:p>
    <w:p w14:paraId="78F05080" w14:textId="77777777" w:rsidR="005F2FD9" w:rsidRPr="005F2FD9" w:rsidRDefault="005F2FD9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64D2D9F" w14:textId="77777777"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ab/>
      </w:r>
      <w:r w:rsidRPr="005F2FD9">
        <w:rPr>
          <w:rFonts w:ascii="TH SarabunIT๙" w:hAnsi="TH SarabunIT๙" w:cs="TH SarabunIT๙"/>
          <w:sz w:val="32"/>
          <w:szCs w:val="32"/>
          <w:cs/>
        </w:rPr>
        <w:tab/>
      </w:r>
    </w:p>
    <w:p w14:paraId="49DBEEA0" w14:textId="77777777"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5E3D01" w14:textId="77777777"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B5710C6" w14:textId="77777777"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62B6BB9" w14:textId="77777777"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AD07259" w14:textId="77777777"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BF8783" w14:textId="77777777"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BE9BDB" w14:textId="77777777"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6E16A5" w14:textId="77777777" w:rsidR="00E36C4B" w:rsidRPr="005F2FD9" w:rsidRDefault="00E36C4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D8F537" w14:textId="77777777" w:rsidR="00486D3B" w:rsidRDefault="00486D3B" w:rsidP="00E36C4B">
      <w:pPr>
        <w:tabs>
          <w:tab w:val="left" w:pos="1080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  <w:sectPr w:rsidR="00486D3B" w:rsidSect="00285E02">
          <w:pgSz w:w="11906" w:h="16838"/>
          <w:pgMar w:top="1440" w:right="1440" w:bottom="142" w:left="1440" w:header="708" w:footer="708" w:gutter="0"/>
          <w:cols w:space="708"/>
          <w:docGrid w:linePitch="360"/>
        </w:sectPr>
      </w:pPr>
    </w:p>
    <w:p w14:paraId="73D47881" w14:textId="331BEF7A" w:rsidR="008B058F" w:rsidRPr="00486D3B" w:rsidRDefault="00486D3B" w:rsidP="00EA60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86D3B">
        <w:rPr>
          <w:rFonts w:ascii="TH SarabunIT๙" w:hAnsi="TH SarabunIT๙" w:cs="TH SarabunIT๙" w:hint="cs"/>
          <w:b/>
          <w:bCs/>
          <w:sz w:val="36"/>
          <w:szCs w:val="36"/>
          <w:cs/>
        </w:rPr>
        <w:lastRenderedPageBreak/>
        <w:t>ผลการประเมิน</w:t>
      </w:r>
      <w:r w:rsidRPr="00486D3B">
        <w:rPr>
          <w:rFonts w:ascii="TH SarabunIT๙" w:hAnsi="TH SarabunIT๙" w:cs="TH SarabunIT๙"/>
          <w:b/>
          <w:bCs/>
          <w:sz w:val="36"/>
          <w:szCs w:val="36"/>
          <w:cs/>
        </w:rPr>
        <w:t>ความเสี่ยง</w:t>
      </w:r>
      <w:r w:rsidRPr="00486D3B">
        <w:rPr>
          <w:rFonts w:ascii="TH SarabunIT๙" w:hAnsi="TH SarabunIT๙" w:cs="TH SarabunIT๙" w:hint="cs"/>
          <w:b/>
          <w:bCs/>
          <w:sz w:val="36"/>
          <w:szCs w:val="36"/>
          <w:cs/>
        </w:rPr>
        <w:t>ของการดำเนินงานหรือการปฏิบัติหน้าที่ที่อาจก่อให้เกิดการขัดกันระหว่างผลประโยชน์ส่วนตนกับผลประโยชน์ส่วนรวม</w:t>
      </w:r>
    </w:p>
    <w:p w14:paraId="391FF4A2" w14:textId="6F28A07E" w:rsidR="00EA6029" w:rsidRDefault="00A30C3D" w:rsidP="00EA60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86D3B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องค์การบริหารส่วนตำบลลำพะยา</w:t>
      </w:r>
      <w:r w:rsidR="00486D3B">
        <w:rPr>
          <w:rFonts w:ascii="TH SarabunIT๙" w:hAnsi="TH SarabunIT๙" w:cs="TH SarabunIT๙" w:hint="cs"/>
          <w:b/>
          <w:bCs/>
          <w:sz w:val="36"/>
          <w:szCs w:val="36"/>
          <w:cs/>
        </w:rPr>
        <w:t xml:space="preserve">  อำเภอเมืองยะลา  จังหวัดยะลา</w:t>
      </w:r>
    </w:p>
    <w:p w14:paraId="04A1F04C" w14:textId="4627D989" w:rsidR="00486D3B" w:rsidRDefault="00486D3B" w:rsidP="00EA6029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ประจำปีงบประมาณ  2563</w:t>
      </w:r>
    </w:p>
    <w:p w14:paraId="01D1303E" w14:textId="77777777" w:rsidR="00486D3B" w:rsidRPr="00486D3B" w:rsidRDefault="00486D3B" w:rsidP="00EA6029">
      <w:pPr>
        <w:spacing w:after="0" w:line="240" w:lineRule="auto"/>
        <w:jc w:val="center"/>
        <w:rPr>
          <w:rFonts w:ascii="TH SarabunIT๙" w:hAnsi="TH SarabunIT๙" w:cs="TH SarabunIT๙" w:hint="cs"/>
          <w:b/>
          <w:bCs/>
          <w:sz w:val="16"/>
          <w:szCs w:val="16"/>
          <w:cs/>
        </w:rPr>
      </w:pPr>
    </w:p>
    <w:tbl>
      <w:tblPr>
        <w:tblStyle w:val="a3"/>
        <w:tblW w:w="14709" w:type="dxa"/>
        <w:tblLook w:val="04A0" w:firstRow="1" w:lastRow="0" w:firstColumn="1" w:lastColumn="0" w:noHBand="0" w:noVBand="1"/>
      </w:tblPr>
      <w:tblGrid>
        <w:gridCol w:w="2174"/>
        <w:gridCol w:w="2754"/>
        <w:gridCol w:w="1559"/>
        <w:gridCol w:w="1559"/>
        <w:gridCol w:w="1418"/>
        <w:gridCol w:w="5245"/>
      </w:tblGrid>
      <w:tr w:rsidR="00486D3B" w:rsidRPr="005F2FD9" w14:paraId="7BDBA8EB" w14:textId="77777777" w:rsidTr="00486D3B">
        <w:tc>
          <w:tcPr>
            <w:tcW w:w="2174" w:type="dxa"/>
            <w:tcBorders>
              <w:left w:val="single" w:sz="4" w:space="0" w:color="auto"/>
            </w:tcBorders>
          </w:tcPr>
          <w:p w14:paraId="19F8C9CA" w14:textId="056CF493" w:rsidR="00486D3B" w:rsidRPr="005F2FD9" w:rsidRDefault="00486D3B" w:rsidP="00571698">
            <w:pPr>
              <w:pStyle w:val="Default"/>
              <w:jc w:val="center"/>
              <w:rPr>
                <w:rFonts w:ascii="TH SarabunIT๙" w:hAnsi="TH SarabunIT๙" w:cs="TH SarabunIT๙" w:hint="cs"/>
                <w:b/>
                <w:bCs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ประเด็นความเสี่ยง</w:t>
            </w:r>
          </w:p>
        </w:tc>
        <w:tc>
          <w:tcPr>
            <w:tcW w:w="2754" w:type="dxa"/>
          </w:tcPr>
          <w:p w14:paraId="7862032D" w14:textId="7B5246AE" w:rsidR="00486D3B" w:rsidRPr="005F2FD9" w:rsidRDefault="00486D3B" w:rsidP="0057169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รายละเอียด</w:t>
            </w:r>
          </w:p>
        </w:tc>
        <w:tc>
          <w:tcPr>
            <w:tcW w:w="1559" w:type="dxa"/>
          </w:tcPr>
          <w:p w14:paraId="6D89B5B0" w14:textId="7041F71A" w:rsidR="00486D3B" w:rsidRPr="005F2FD9" w:rsidRDefault="00486D3B" w:rsidP="0057169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โอกาสเกิด</w:t>
            </w:r>
          </w:p>
        </w:tc>
        <w:tc>
          <w:tcPr>
            <w:tcW w:w="1559" w:type="dxa"/>
          </w:tcPr>
          <w:p w14:paraId="5F765D62" w14:textId="5C875771" w:rsidR="00486D3B" w:rsidRPr="005F2FD9" w:rsidRDefault="00486D3B" w:rsidP="00571698">
            <w:pPr>
              <w:pStyle w:val="Default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ผลกระทบ</w:t>
            </w:r>
          </w:p>
        </w:tc>
        <w:tc>
          <w:tcPr>
            <w:tcW w:w="1418" w:type="dxa"/>
          </w:tcPr>
          <w:p w14:paraId="6E5FC5F9" w14:textId="15D5EA67" w:rsidR="00486D3B" w:rsidRPr="005F2FD9" w:rsidRDefault="00486D3B" w:rsidP="0057169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ค่าความเสี่ยง</w:t>
            </w:r>
          </w:p>
        </w:tc>
        <w:tc>
          <w:tcPr>
            <w:tcW w:w="5245" w:type="dxa"/>
          </w:tcPr>
          <w:p w14:paraId="000F28C2" w14:textId="77777777" w:rsidR="00486D3B" w:rsidRDefault="00486D3B" w:rsidP="00571698">
            <w:pPr>
              <w:pStyle w:val="Default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มาตรการและ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การดำเนินการในการบริหารจัดการ</w:t>
            </w:r>
          </w:p>
          <w:p w14:paraId="6320C969" w14:textId="20D3FFF5" w:rsidR="00486D3B" w:rsidRPr="005F2FD9" w:rsidRDefault="00486D3B" w:rsidP="00571698">
            <w:pPr>
              <w:pStyle w:val="Default"/>
              <w:jc w:val="center"/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ความเสี่ยง</w:t>
            </w:r>
          </w:p>
        </w:tc>
      </w:tr>
      <w:tr w:rsidR="00486D3B" w:rsidRPr="005F2FD9" w14:paraId="74318795" w14:textId="77777777" w:rsidTr="00486D3B">
        <w:tc>
          <w:tcPr>
            <w:tcW w:w="2174" w:type="dxa"/>
            <w:tcBorders>
              <w:left w:val="single" w:sz="4" w:space="0" w:color="auto"/>
            </w:tcBorders>
          </w:tcPr>
          <w:p w14:paraId="34EC2F2A" w14:textId="77777777" w:rsidR="00486D3B" w:rsidRPr="005F2FD9" w:rsidRDefault="00486D3B" w:rsidP="00C97C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การลงชื่อ</w:t>
            </w: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เข้า</w:t>
            </w: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– </w:t>
            </w: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ออก</w:t>
            </w: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</w:t>
            </w:r>
          </w:p>
          <w:p w14:paraId="63DA3865" w14:textId="77777777" w:rsidR="00486D3B" w:rsidRPr="005F2FD9" w:rsidRDefault="00486D3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เวลาการปฏิบัติหน้าที่</w:t>
            </w:r>
          </w:p>
        </w:tc>
        <w:tc>
          <w:tcPr>
            <w:tcW w:w="2754" w:type="dxa"/>
          </w:tcPr>
          <w:p w14:paraId="45B2683D" w14:textId="77777777" w:rsidR="00486D3B" w:rsidRPr="005F2FD9" w:rsidRDefault="00486D3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การลงเวลาไม่ตรงตามความเป็นจริง</w:t>
            </w:r>
          </w:p>
        </w:tc>
        <w:tc>
          <w:tcPr>
            <w:tcW w:w="1559" w:type="dxa"/>
          </w:tcPr>
          <w:p w14:paraId="0806EC54" w14:textId="0C2AA26B" w:rsidR="00486D3B" w:rsidRDefault="00486D3B" w:rsidP="00633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14:paraId="470EE810" w14:textId="5AA59DFD" w:rsidR="00486D3B" w:rsidRDefault="00486D3B" w:rsidP="00633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14:paraId="4C68C825" w14:textId="1B4C7E9A" w:rsidR="00486D3B" w:rsidRDefault="00486D3B" w:rsidP="00633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5245" w:type="dxa"/>
          </w:tcPr>
          <w:p w14:paraId="6855B510" w14:textId="1CA70F72" w:rsidR="00486D3B" w:rsidRPr="005F2FD9" w:rsidRDefault="00486D3B" w:rsidP="00C97CF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BD68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สร้างจิตสำนึก คุณธรรม จริยธรรม</w:t>
            </w:r>
          </w:p>
          <w:p w14:paraId="3B101CE6" w14:textId="500858A9" w:rsidR="00486D3B" w:rsidRPr="005F2FD9" w:rsidRDefault="00486D3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BD68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มีสมุดขออนุญาตไปพื้นที่อื่น</w:t>
            </w:r>
          </w:p>
        </w:tc>
      </w:tr>
      <w:tr w:rsidR="00486D3B" w:rsidRPr="005F2FD9" w14:paraId="4C4B1ADA" w14:textId="77777777" w:rsidTr="00486D3B">
        <w:tc>
          <w:tcPr>
            <w:tcW w:w="2174" w:type="dxa"/>
            <w:tcBorders>
              <w:left w:val="single" w:sz="4" w:space="0" w:color="auto"/>
            </w:tcBorders>
          </w:tcPr>
          <w:p w14:paraId="2B2B4BC7" w14:textId="77777777" w:rsidR="00486D3B" w:rsidRPr="005F2FD9" w:rsidRDefault="00486D3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การนำทรัพย์สินของราชการมาใช้ในเรื่องส่วนตัว</w:t>
            </w:r>
          </w:p>
        </w:tc>
        <w:tc>
          <w:tcPr>
            <w:tcW w:w="2754" w:type="dxa"/>
          </w:tcPr>
          <w:p w14:paraId="3706D375" w14:textId="238BCABC" w:rsidR="00486D3B" w:rsidRPr="00BD6825" w:rsidRDefault="00BD6825" w:rsidP="00FA09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BD6825">
              <w:rPr>
                <w:rFonts w:ascii="TH SarabunIT๙" w:hAnsi="TH SarabunIT๙" w:cs="TH SarabunIT๙"/>
                <w:sz w:val="32"/>
                <w:szCs w:val="32"/>
                <w:cs/>
              </w:rPr>
              <w:t>การนำทรัพย์สินของทาง</w:t>
            </w:r>
            <w:r w:rsidRPr="00BD68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D6825">
              <w:rPr>
                <w:rFonts w:ascii="TH SarabunIT๙" w:hAnsi="TH SarabunIT๙" w:cs="TH SarabunIT๙"/>
                <w:sz w:val="32"/>
                <w:szCs w:val="32"/>
                <w:cs/>
              </w:rPr>
              <w:t>ราชการไปใช้โดยไม่ได้ขอ</w:t>
            </w:r>
            <w:r w:rsidRPr="00BD68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D6825">
              <w:rPr>
                <w:rFonts w:ascii="TH SarabunIT๙" w:hAnsi="TH SarabunIT๙" w:cs="TH SarabunIT๙"/>
                <w:sz w:val="32"/>
                <w:szCs w:val="32"/>
                <w:cs/>
              </w:rPr>
              <w:t>อนุญาต เช่น อุปกรณ์</w:t>
            </w:r>
            <w:r w:rsidRPr="00BD68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BD6825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สำนักงาน </w:t>
            </w:r>
          </w:p>
        </w:tc>
        <w:tc>
          <w:tcPr>
            <w:tcW w:w="1559" w:type="dxa"/>
          </w:tcPr>
          <w:p w14:paraId="318A96F5" w14:textId="60A1A805" w:rsidR="00486D3B" w:rsidRPr="005F2FD9" w:rsidRDefault="00486D3B" w:rsidP="00633A9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14:paraId="182B1627" w14:textId="34B7ABFF" w:rsidR="00486D3B" w:rsidRPr="005F2FD9" w:rsidRDefault="00486D3B" w:rsidP="00633A9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14:paraId="3DEAD23E" w14:textId="22A896B2" w:rsidR="00486D3B" w:rsidRPr="005F2FD9" w:rsidRDefault="00486D3B" w:rsidP="00633A9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5245" w:type="dxa"/>
          </w:tcPr>
          <w:p w14:paraId="4AA266A9" w14:textId="77777777" w:rsidR="00BD6825" w:rsidRDefault="00486D3B" w:rsidP="00C97CF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BD68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BD682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มีการจัดทำคู่มือหลักเกณฑ์การยืมพัสดุของทางราชการ</w:t>
            </w:r>
          </w:p>
          <w:p w14:paraId="1BEAF1E5" w14:textId="3A92088F" w:rsidR="00486D3B" w:rsidRPr="005F2FD9" w:rsidRDefault="00BD6825" w:rsidP="00C97CFA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486D3B"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มีการทำทะเบียนควบคุมการใช้งานและการเบิกจ่ายอย่างเคร่งครัด</w:t>
            </w:r>
            <w:r w:rsidR="00486D3B"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1F4E8F1F" w14:textId="4D3DBCE7" w:rsidR="00486D3B" w:rsidRPr="005F2FD9" w:rsidRDefault="00486D3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BD68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สร้างจิตสานึกที่ดีให้กับบุคคลากร</w:t>
            </w:r>
          </w:p>
          <w:p w14:paraId="23D56331" w14:textId="77777777" w:rsidR="00486D3B" w:rsidRPr="005F2FD9" w:rsidRDefault="00486D3B" w:rsidP="00C97CF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633A91" w:rsidRPr="005F2FD9" w14:paraId="4B939D5C" w14:textId="77777777" w:rsidTr="00486D3B">
        <w:tc>
          <w:tcPr>
            <w:tcW w:w="2174" w:type="dxa"/>
            <w:tcBorders>
              <w:left w:val="single" w:sz="4" w:space="0" w:color="auto"/>
            </w:tcBorders>
          </w:tcPr>
          <w:p w14:paraId="148D417A" w14:textId="4C3AE955" w:rsidR="00633A91" w:rsidRPr="005F2FD9" w:rsidRDefault="00633A91" w:rsidP="008B058F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กระบวนการจัดซื้อ  จัดจ้าง</w:t>
            </w:r>
          </w:p>
        </w:tc>
        <w:tc>
          <w:tcPr>
            <w:tcW w:w="2754" w:type="dxa"/>
          </w:tcPr>
          <w:p w14:paraId="0A15A922" w14:textId="637CEF84" w:rsidR="00633A91" w:rsidRPr="005F2FD9" w:rsidRDefault="00633A91" w:rsidP="008B058F">
            <w:pPr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เจ้าหน้าที่มีความเข้าใจคาดเคลื่อนในการปฏิบัติตามขั้นตอนและกระบวนการจัดซื้อจัดจ้าง</w:t>
            </w:r>
          </w:p>
        </w:tc>
        <w:tc>
          <w:tcPr>
            <w:tcW w:w="1559" w:type="dxa"/>
          </w:tcPr>
          <w:p w14:paraId="7C063F96" w14:textId="4AFD7850" w:rsidR="00633A91" w:rsidRDefault="00633A91" w:rsidP="00633A91">
            <w:pPr>
              <w:pStyle w:val="Defaul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559" w:type="dxa"/>
          </w:tcPr>
          <w:p w14:paraId="16C24D37" w14:textId="78FD7B56" w:rsidR="00633A91" w:rsidRDefault="00633A91" w:rsidP="00633A91">
            <w:pPr>
              <w:pStyle w:val="Defaul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14:paraId="3718E3DD" w14:textId="32B2D519" w:rsidR="00633A91" w:rsidRDefault="00633A91" w:rsidP="00633A91">
            <w:pPr>
              <w:pStyle w:val="Default"/>
              <w:jc w:val="center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16</w:t>
            </w:r>
          </w:p>
        </w:tc>
        <w:tc>
          <w:tcPr>
            <w:tcW w:w="5245" w:type="dxa"/>
          </w:tcPr>
          <w:p w14:paraId="50EA678E" w14:textId="6AFA3A9A" w:rsidR="00BD6825" w:rsidRPr="005F2FD9" w:rsidRDefault="00BD6825" w:rsidP="004C5D91">
            <w:pPr>
              <w:pStyle w:val="Default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 มีการจัดทำคู่มือในการปฏิบัติงานของเจ้าหน้าที่ เพื่อให้เข้าใจถึงขั้นตอนและกระบวนการในการจัดซื้อจัดจ้าง</w:t>
            </w:r>
          </w:p>
        </w:tc>
      </w:tr>
      <w:tr w:rsidR="00486D3B" w:rsidRPr="005F2FD9" w14:paraId="590A37CF" w14:textId="77777777" w:rsidTr="00486D3B">
        <w:tc>
          <w:tcPr>
            <w:tcW w:w="2174" w:type="dxa"/>
            <w:tcBorders>
              <w:left w:val="single" w:sz="4" w:space="0" w:color="auto"/>
            </w:tcBorders>
          </w:tcPr>
          <w:p w14:paraId="7852050B" w14:textId="77777777" w:rsidR="00486D3B" w:rsidRPr="005F2FD9" w:rsidRDefault="00486D3B" w:rsidP="008B05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การจัดหาพัสดุ</w:t>
            </w:r>
          </w:p>
        </w:tc>
        <w:tc>
          <w:tcPr>
            <w:tcW w:w="2754" w:type="dxa"/>
          </w:tcPr>
          <w:p w14:paraId="7D986DC1" w14:textId="77777777" w:rsidR="00486D3B" w:rsidRPr="005F2FD9" w:rsidRDefault="00486D3B" w:rsidP="008B05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เจ้าหน้าที่เลือกซื้อร้านที่ตนเองสนิทหรือเป็นญาติ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หรือร้านที่ตนเองคุยได้ง่าย</w:t>
            </w:r>
          </w:p>
        </w:tc>
        <w:tc>
          <w:tcPr>
            <w:tcW w:w="1559" w:type="dxa"/>
          </w:tcPr>
          <w:p w14:paraId="74311346" w14:textId="0A567F94" w:rsidR="00486D3B" w:rsidRPr="005F2FD9" w:rsidRDefault="00633A91" w:rsidP="00633A9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14:paraId="64C44E8B" w14:textId="33690F2F" w:rsidR="00486D3B" w:rsidRPr="005F2FD9" w:rsidRDefault="00633A91" w:rsidP="00633A9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14:paraId="6300C1CD" w14:textId="7FD50B96" w:rsidR="00486D3B" w:rsidRPr="005F2FD9" w:rsidRDefault="00633A91" w:rsidP="00633A91">
            <w:pPr>
              <w:pStyle w:val="Default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5245" w:type="dxa"/>
          </w:tcPr>
          <w:p w14:paraId="5BB78191" w14:textId="5484D4FD" w:rsidR="00486D3B" w:rsidRPr="005F2FD9" w:rsidRDefault="00486D3B" w:rsidP="004C5D91">
            <w:pPr>
              <w:pStyle w:val="Default"/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BD68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ปรับเปลี่ยนร้านค้าในการจัดซื้อวัสดุ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  <w:p w14:paraId="29F28CA4" w14:textId="06EBDD68" w:rsidR="00486D3B" w:rsidRPr="005F2FD9" w:rsidRDefault="00486D3B" w:rsidP="004C5D9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BD68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เข้มงวดในการตรวจรับพัสดุ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หรือการจ้าง</w:t>
            </w:r>
          </w:p>
        </w:tc>
      </w:tr>
      <w:tr w:rsidR="00486D3B" w:rsidRPr="005F2FD9" w14:paraId="50CEA369" w14:textId="77777777" w:rsidTr="00486D3B">
        <w:tc>
          <w:tcPr>
            <w:tcW w:w="2174" w:type="dxa"/>
            <w:tcBorders>
              <w:left w:val="single" w:sz="4" w:space="0" w:color="auto"/>
            </w:tcBorders>
          </w:tcPr>
          <w:p w14:paraId="780BDDEE" w14:textId="77777777" w:rsidR="00486D3B" w:rsidRPr="005F2FD9" w:rsidRDefault="00486D3B" w:rsidP="008B058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การใช้รถทางราชการ</w:t>
            </w:r>
          </w:p>
        </w:tc>
        <w:tc>
          <w:tcPr>
            <w:tcW w:w="2754" w:type="dxa"/>
          </w:tcPr>
          <w:p w14:paraId="7A4DFC94" w14:textId="77777777" w:rsidR="00486D3B" w:rsidRPr="005F2FD9" w:rsidRDefault="00486D3B" w:rsidP="00FA09D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เช่นการใช้น้ำมันเกินความจำเป็น </w:t>
            </w:r>
          </w:p>
          <w:p w14:paraId="1CDFA331" w14:textId="77777777" w:rsidR="00486D3B" w:rsidRPr="005F2FD9" w:rsidRDefault="00486D3B" w:rsidP="00FA09D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การใช้รถทางราชการใช้ในภารกิจส่วนตัว</w:t>
            </w: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</w:p>
        </w:tc>
        <w:tc>
          <w:tcPr>
            <w:tcW w:w="1559" w:type="dxa"/>
          </w:tcPr>
          <w:p w14:paraId="0ECAEF0F" w14:textId="2B2A7E6B" w:rsidR="00486D3B" w:rsidRPr="005F2FD9" w:rsidRDefault="00633A91" w:rsidP="00633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559" w:type="dxa"/>
          </w:tcPr>
          <w:p w14:paraId="356DD711" w14:textId="18408B57" w:rsidR="00486D3B" w:rsidRPr="005F2FD9" w:rsidRDefault="00633A91" w:rsidP="00633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418" w:type="dxa"/>
          </w:tcPr>
          <w:p w14:paraId="3E0BBAF0" w14:textId="2F1F3CA2" w:rsidR="00486D3B" w:rsidRPr="005F2FD9" w:rsidRDefault="00633A91" w:rsidP="00633A9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5245" w:type="dxa"/>
          </w:tcPr>
          <w:p w14:paraId="4A845828" w14:textId="77C3C416" w:rsidR="00486D3B" w:rsidRPr="005F2FD9" w:rsidRDefault="00486D3B" w:rsidP="005716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-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มีการบันทึกการใช้</w:t>
            </w:r>
            <w:proofErr w:type="spellStart"/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ต่างๆ</w:t>
            </w:r>
            <w:proofErr w:type="spellEnd"/>
          </w:p>
          <w:p w14:paraId="5236C9B3" w14:textId="093CACF4" w:rsidR="00486D3B" w:rsidRPr="005F2FD9" w:rsidRDefault="00486D3B" w:rsidP="005716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>-</w:t>
            </w:r>
            <w:r w:rsidR="00BD682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มีการรายงานทุกครั้ง</w:t>
            </w:r>
          </w:p>
          <w:p w14:paraId="1AE4C9B2" w14:textId="59C339A3" w:rsidR="00486D3B" w:rsidRPr="005F2FD9" w:rsidRDefault="00BD6825" w:rsidP="005716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- </w:t>
            </w:r>
            <w:r w:rsidR="00486D3B"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สร้างจิตสำนึก</w:t>
            </w:r>
            <w:r w:rsidR="00486D3B"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86D3B"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คุณธรรม</w:t>
            </w:r>
            <w:r w:rsidR="00486D3B"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="00486D3B"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จริยธรรม</w:t>
            </w:r>
          </w:p>
          <w:p w14:paraId="561A7A32" w14:textId="31870306" w:rsidR="00486D3B" w:rsidRPr="005F2FD9" w:rsidRDefault="00486D3B" w:rsidP="00571698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F2FD9">
              <w:rPr>
                <w:rFonts w:ascii="TH SarabunIT๙" w:hAnsi="TH SarabunIT๙" w:cs="TH SarabunIT๙"/>
                <w:sz w:val="32"/>
                <w:szCs w:val="32"/>
              </w:rPr>
              <w:t xml:space="preserve"> -</w:t>
            </w:r>
            <w:r w:rsidR="00BD6825">
              <w:rPr>
                <w:rFonts w:ascii="TH SarabunIT๙" w:hAnsi="TH SarabunIT๙" w:cs="TH SarabunIT๙"/>
                <w:sz w:val="32"/>
                <w:szCs w:val="32"/>
              </w:rPr>
              <w:t xml:space="preserve"> </w:t>
            </w:r>
            <w:r w:rsidRPr="005F2FD9">
              <w:rPr>
                <w:rFonts w:ascii="TH SarabunIT๙" w:hAnsi="TH SarabunIT๙" w:cs="TH SarabunIT๙"/>
                <w:sz w:val="32"/>
                <w:szCs w:val="32"/>
                <w:cs/>
              </w:rPr>
              <w:t>ใช้งานตามความเป็นจริง</w:t>
            </w:r>
          </w:p>
        </w:tc>
      </w:tr>
    </w:tbl>
    <w:p w14:paraId="632C1A5E" w14:textId="77777777" w:rsidR="00BD6825" w:rsidRDefault="00BD6825" w:rsidP="00EA6029">
      <w:pPr>
        <w:pStyle w:val="Default"/>
        <w:rPr>
          <w:rFonts w:ascii="TH SarabunIT๙" w:hAnsi="TH SarabunIT๙" w:cs="TH SarabunIT๙"/>
          <w:b/>
          <w:bCs/>
          <w:sz w:val="32"/>
          <w:szCs w:val="32"/>
          <w:cs/>
        </w:rPr>
        <w:sectPr w:rsidR="00BD6825" w:rsidSect="00486D3B">
          <w:pgSz w:w="16838" w:h="11906" w:orient="landscape"/>
          <w:pgMar w:top="1440" w:right="244" w:bottom="1440" w:left="1440" w:header="709" w:footer="709" w:gutter="0"/>
          <w:cols w:space="708"/>
          <w:docGrid w:linePitch="360"/>
        </w:sectPr>
      </w:pPr>
    </w:p>
    <w:p w14:paraId="4E15D3F5" w14:textId="2EB4A509" w:rsidR="00BD6825" w:rsidRDefault="00BD6825" w:rsidP="00EA602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14:paraId="225FC56B" w14:textId="0F5F1784" w:rsidR="00EA6029" w:rsidRPr="005F2FD9" w:rsidRDefault="00EA6029" w:rsidP="00EA602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การน</w:t>
      </w:r>
      <w:r w:rsidR="007141AB"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มาตรการการป้องกันความเสี่ยงไปใช้กับส</w:t>
      </w:r>
      <w:r w:rsidR="00331EC6"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b/>
          <w:bCs/>
          <w:sz w:val="32"/>
          <w:szCs w:val="32"/>
          <w:cs/>
        </w:rPr>
        <w:t>นักงานได้อย่างไร</w:t>
      </w:r>
      <w:r w:rsidRPr="005F2FD9">
        <w:rPr>
          <w:rFonts w:ascii="TH SarabunIT๙" w:hAnsi="TH SarabunIT๙" w:cs="TH SarabunIT๙"/>
          <w:b/>
          <w:bCs/>
          <w:sz w:val="32"/>
          <w:szCs w:val="32"/>
        </w:rPr>
        <w:t xml:space="preserve">? </w:t>
      </w:r>
    </w:p>
    <w:p w14:paraId="4F255E48" w14:textId="77777777"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การจัดท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คู่มือป้องกันความเสี่ยงผลประโยชน์ทับซ้อน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679EC3C6" w14:textId="77777777"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ประชุม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ชี้แจ้งในการปฏิบัติตามคู่มือ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0C9780B" w14:textId="77777777"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ท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พิธีลงนามให้สัตย์ปฏิญาณ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แสดงเจตจานง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จะร่วมกันปฏิบัติตามคู่มือ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C0F142A" w14:textId="77777777"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การรายงานผลการควบคุมภายในทุก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ไตรมาส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98564C0" w14:textId="77777777"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ปลูกฝั่งจิตส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นึกข้าราชการ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และเจ้าหน้าที่ในส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นักงาน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1D76FD42" w14:textId="77777777"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ผลักดันให้บุคลากรได้มีค่านิยม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ไม่ปฏิบัติในลักษณะเสี่ยงต่อการท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ผลประโยชน์ทับซ้อน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และให้มี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ความเชื่อว่าผลประโยชน์ทับซ้อนดังกล่าว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เป็นภัยต่อราชการ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ส่วนรวมต่อสังคมและประเทศชาติ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78DE88D7" w14:textId="77777777"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การเปิดเผยเอกสารตามที่กฎหมายก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หนด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C34A555" w14:textId="77777777"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ปฏิบัติตามกฎ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ระเบียบ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และยึดตามกฎหมายอย่างเคร่งครัด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AB75FDB" w14:textId="77777777"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ส่งเสริมด้านจริยธรรม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ตามกฎศีลธรรม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E53451" w14:textId="77777777"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ผู้บังคับบัญชาต้องเป็นต้นแบบที่ดี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3F14E683" w14:textId="77777777"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ผู้บริหารต้องมีคุณธรรมไม่มองผลประโยชน์มากเกินไ</w:t>
      </w:r>
      <w:r w:rsidR="00CA156C" w:rsidRPr="005F2FD9">
        <w:rPr>
          <w:rFonts w:ascii="TH SarabunIT๙" w:hAnsi="TH SarabunIT๙" w:cs="TH SarabunIT๙"/>
          <w:sz w:val="32"/>
          <w:szCs w:val="32"/>
          <w:cs/>
        </w:rPr>
        <w:t>ป</w:t>
      </w:r>
    </w:p>
    <w:p w14:paraId="1FDBF653" w14:textId="77777777"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ไม่ปกป้องผู้กระท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ผิด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5485939C" w14:textId="77777777"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หมุนเวียนเจ้าหน้าที่ในการปฏิบัติงาน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237CB020" w14:textId="77777777" w:rsidR="00CA156C" w:rsidRPr="005F2FD9" w:rsidRDefault="00EA6029" w:rsidP="00EA6029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มีกลไกในการตรวจสอบ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ที่ใช้ได้จริง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017D770C" w14:textId="2DFC68A8" w:rsidR="00EA6029" w:rsidRDefault="00EA6029" w:rsidP="008B058F">
      <w:pPr>
        <w:pStyle w:val="Default"/>
        <w:numPr>
          <w:ilvl w:val="0"/>
          <w:numId w:val="2"/>
        </w:numPr>
        <w:ind w:left="142" w:hanging="284"/>
        <w:rPr>
          <w:rFonts w:ascii="TH SarabunIT๙" w:hAnsi="TH SarabunIT๙" w:cs="TH SarabunIT๙"/>
          <w:sz w:val="32"/>
          <w:szCs w:val="32"/>
        </w:rPr>
      </w:pPr>
      <w:r w:rsidRPr="005F2FD9">
        <w:rPr>
          <w:rFonts w:ascii="TH SarabunIT๙" w:hAnsi="TH SarabunIT๙" w:cs="TH SarabunIT๙"/>
          <w:sz w:val="32"/>
          <w:szCs w:val="32"/>
          <w:cs/>
        </w:rPr>
        <w:t>สร้างกลุ่มกิจกรรม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  <w:r w:rsidRPr="005F2FD9">
        <w:rPr>
          <w:rFonts w:ascii="TH SarabunIT๙" w:hAnsi="TH SarabunIT๙" w:cs="TH SarabunIT๙"/>
          <w:sz w:val="32"/>
          <w:szCs w:val="32"/>
          <w:cs/>
        </w:rPr>
        <w:t>หรือจัดตั้งคณะท</w:t>
      </w:r>
      <w:r w:rsidR="00331EC6" w:rsidRPr="005F2FD9">
        <w:rPr>
          <w:rFonts w:ascii="TH SarabunIT๙" w:hAnsi="TH SarabunIT๙" w:cs="TH SarabunIT๙"/>
          <w:sz w:val="32"/>
          <w:szCs w:val="32"/>
          <w:cs/>
        </w:rPr>
        <w:t>ำ</w:t>
      </w:r>
      <w:r w:rsidRPr="005F2FD9">
        <w:rPr>
          <w:rFonts w:ascii="TH SarabunIT๙" w:hAnsi="TH SarabunIT๙" w:cs="TH SarabunIT๙"/>
          <w:sz w:val="32"/>
          <w:szCs w:val="32"/>
          <w:cs/>
        </w:rPr>
        <w:t>งานส่งเสริมเรื่องการป้องกันผลประโยชน์ทับซ้อน</w:t>
      </w:r>
      <w:r w:rsidRPr="005F2FD9">
        <w:rPr>
          <w:rFonts w:ascii="TH SarabunIT๙" w:hAnsi="TH SarabunIT๙" w:cs="TH SarabunIT๙"/>
          <w:sz w:val="32"/>
          <w:szCs w:val="32"/>
        </w:rPr>
        <w:t xml:space="preserve"> </w:t>
      </w:r>
    </w:p>
    <w:p w14:paraId="4747CD12" w14:textId="55BFCBA7" w:rsidR="00BD6825" w:rsidRPr="005F2FD9" w:rsidRDefault="00BD6825" w:rsidP="00BD6825">
      <w:pPr>
        <w:pStyle w:val="Default"/>
        <w:ind w:left="-142"/>
        <w:rPr>
          <w:rFonts w:ascii="TH SarabunIT๙" w:hAnsi="TH SarabunIT๙" w:cs="TH SarabunIT๙" w:hint="cs"/>
          <w:sz w:val="32"/>
          <w:szCs w:val="32"/>
          <w:cs/>
        </w:rPr>
      </w:pPr>
    </w:p>
    <w:sectPr w:rsidR="00BD6825" w:rsidRPr="005F2FD9" w:rsidSect="00BD6825">
      <w:pgSz w:w="11906" w:h="16838"/>
      <w:pgMar w:top="1440" w:right="1440" w:bottom="24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altName w:val="TH Sarabun IT๙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141F01"/>
    <w:multiLevelType w:val="hybridMultilevel"/>
    <w:tmpl w:val="FB162DB2"/>
    <w:lvl w:ilvl="0" w:tplc="94EA6848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174A9D"/>
    <w:multiLevelType w:val="hybridMultilevel"/>
    <w:tmpl w:val="95DC974E"/>
    <w:lvl w:ilvl="0" w:tplc="11EC0564">
      <w:start w:val="1"/>
      <w:numFmt w:val="decimal"/>
      <w:lvlText w:val="%1."/>
      <w:lvlJc w:val="left"/>
      <w:pPr>
        <w:ind w:left="720" w:hanging="360"/>
      </w:pPr>
      <w:rPr>
        <w:rFonts w:ascii="TH NiramitIT๙" w:eastAsia="Cordia New" w:hAnsi="TH NiramitIT๙" w:cs="TH NiramitIT๙"/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069681E"/>
    <w:multiLevelType w:val="hybridMultilevel"/>
    <w:tmpl w:val="0CC2CBB2"/>
    <w:lvl w:ilvl="0" w:tplc="386E2F3A">
      <w:numFmt w:val="bullet"/>
      <w:lvlText w:val="-"/>
      <w:lvlJc w:val="left"/>
      <w:pPr>
        <w:ind w:left="720" w:hanging="360"/>
      </w:pPr>
      <w:rPr>
        <w:rFonts w:ascii="TH NiramitIT๙" w:eastAsiaTheme="minorHAnsi" w:hAnsi="TH NiramitIT๙" w:cs="TH Niramit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4D08D0"/>
    <w:multiLevelType w:val="hybridMultilevel"/>
    <w:tmpl w:val="6C9893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D541AF"/>
    <w:multiLevelType w:val="hybridMultilevel"/>
    <w:tmpl w:val="46DA86AC"/>
    <w:lvl w:ilvl="0" w:tplc="D264E51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6A62A27"/>
    <w:multiLevelType w:val="hybridMultilevel"/>
    <w:tmpl w:val="E814F970"/>
    <w:lvl w:ilvl="0" w:tplc="403A5554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58F"/>
    <w:rsid w:val="00061844"/>
    <w:rsid w:val="000B4B42"/>
    <w:rsid w:val="000F5080"/>
    <w:rsid w:val="00100942"/>
    <w:rsid w:val="001670C1"/>
    <w:rsid w:val="00285E02"/>
    <w:rsid w:val="00331EC6"/>
    <w:rsid w:val="003609CF"/>
    <w:rsid w:val="00384BAA"/>
    <w:rsid w:val="00486D3B"/>
    <w:rsid w:val="004C5D91"/>
    <w:rsid w:val="00514CB1"/>
    <w:rsid w:val="0052731D"/>
    <w:rsid w:val="00571698"/>
    <w:rsid w:val="005F2FD9"/>
    <w:rsid w:val="006201D2"/>
    <w:rsid w:val="00621C2C"/>
    <w:rsid w:val="006263E6"/>
    <w:rsid w:val="00633A91"/>
    <w:rsid w:val="006E0D07"/>
    <w:rsid w:val="007141AB"/>
    <w:rsid w:val="007B457C"/>
    <w:rsid w:val="007F16A5"/>
    <w:rsid w:val="00865016"/>
    <w:rsid w:val="008B058F"/>
    <w:rsid w:val="00920865"/>
    <w:rsid w:val="00A30C3D"/>
    <w:rsid w:val="00AD51AF"/>
    <w:rsid w:val="00BD6825"/>
    <w:rsid w:val="00BE1D0C"/>
    <w:rsid w:val="00CA156C"/>
    <w:rsid w:val="00E36C4B"/>
    <w:rsid w:val="00EA6029"/>
    <w:rsid w:val="00F12344"/>
    <w:rsid w:val="00F16CCB"/>
    <w:rsid w:val="00FA0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007240"/>
  <w15:docId w15:val="{21367570-3CE3-4CC6-B839-C0BDF1299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058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table" w:styleId="a3">
    <w:name w:val="Table Grid"/>
    <w:basedOn w:val="a1"/>
    <w:uiPriority w:val="59"/>
    <w:rsid w:val="008B058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E36C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518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557</Words>
  <Characters>3176</Characters>
  <Application>Microsoft Office Word</Application>
  <DocSecurity>0</DocSecurity>
  <Lines>26</Lines>
  <Paragraphs>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Winyou Tongngam</cp:lastModifiedBy>
  <cp:revision>4</cp:revision>
  <dcterms:created xsi:type="dcterms:W3CDTF">2020-07-19T16:26:00Z</dcterms:created>
  <dcterms:modified xsi:type="dcterms:W3CDTF">2020-07-19T16:28:00Z</dcterms:modified>
</cp:coreProperties>
</file>